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2EA" w:rsidRDefault="001442EA" w:rsidP="001442E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1442EA" w:rsidRDefault="001442EA" w:rsidP="001442E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типовых нарушениях, выявленных при проверке </w:t>
      </w:r>
      <w:r w:rsidR="002244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22440E" w:rsidRPr="00CA3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</w:t>
      </w:r>
      <w:r w:rsidR="00224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учреждения</w:t>
      </w:r>
      <w:r w:rsidR="0022440E" w:rsidRPr="00CA3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2BC9" w:rsidRPr="00412BC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Егорлыкского</w:t>
      </w:r>
      <w:proofErr w:type="spellEnd"/>
      <w:r w:rsidR="00412BC9" w:rsidRPr="00412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«Центр социального обслуживания граждан пожилого возраста и инвалидов»</w:t>
      </w:r>
      <w:r>
        <w:rPr>
          <w:rFonts w:ascii="Times New Roman" w:hAnsi="Times New Roman" w:cs="Times New Roman"/>
          <w:sz w:val="28"/>
          <w:szCs w:val="28"/>
        </w:rPr>
        <w:t>, при проведении регионального государственного контроля (надзора) в сфере социального обслуживания</w:t>
      </w:r>
    </w:p>
    <w:p w:rsidR="001442EA" w:rsidRDefault="001442EA" w:rsidP="001442E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442EA" w:rsidRDefault="001442EA" w:rsidP="00144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приказом министерства труда и социального развития Ростовской области </w:t>
      </w:r>
      <w:r w:rsidR="007B51AD" w:rsidRPr="007B5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90003" w:rsidRPr="00D90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18.02.2021 № 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документарно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/выездная проверка проведена в период с </w:t>
      </w:r>
      <w:r w:rsidR="005767B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9000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92D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37D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9000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92D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9E37D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92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D9000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392D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37D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9000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92D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9E37D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92D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42EA" w:rsidRDefault="001442EA" w:rsidP="00144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22B" w:rsidRDefault="001442EA" w:rsidP="005752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мероприятий по региональному государственному контролю (надзору) в сфере социального обслуживания выявлены 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иповые нарушения </w:t>
      </w:r>
      <w:r>
        <w:rPr>
          <w:rFonts w:ascii="Times New Roman" w:hAnsi="Times New Roman" w:cs="Times New Roman"/>
          <w:sz w:val="28"/>
          <w:szCs w:val="28"/>
        </w:rPr>
        <w:t xml:space="preserve">соблюдения юридическими лицами независимо от их организационно-правовой формы и (или) индивидуальными предпринимателями, осуществляющими социальное обслуживание граждан в Ростовской области (далее - поставщики социальных услуг) обязательных требований при предоставлении социальных услуг, предусмотренных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постановлением Правительства РО от 27.11.2014 № 785 «Об утверждении Порядка предоставления социальных услуг поставщиками социальных услуг», в том числе: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522B" w:rsidRPr="0057522B">
        <w:rPr>
          <w:rFonts w:ascii="Times New Roman" w:eastAsia="Calibri" w:hAnsi="Times New Roman" w:cs="Times New Roman"/>
          <w:sz w:val="28"/>
          <w:szCs w:val="28"/>
          <w:lang w:eastAsia="ru-RU"/>
        </w:rPr>
        <w:t>не соблюдается норма предоставления площади жилых помещений на одного получателя социальных услуг</w:t>
      </w:r>
      <w:r w:rsidR="00E65A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</w:t>
      </w:r>
      <w:r w:rsidR="0057522B" w:rsidRPr="005752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правил</w:t>
      </w:r>
      <w:r w:rsidR="00E65AC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57522B" w:rsidRPr="005752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размещения </w:t>
      </w:r>
      <w:r w:rsidR="00E65AC9" w:rsidRPr="0057522B">
        <w:rPr>
          <w:rFonts w:ascii="Times New Roman" w:eastAsia="Calibri" w:hAnsi="Times New Roman" w:cs="Times New Roman"/>
          <w:sz w:val="28"/>
          <w:szCs w:val="28"/>
          <w:lang w:eastAsia="ru-RU"/>
        </w:rPr>
        <w:t>получател</w:t>
      </w:r>
      <w:r w:rsidR="00E65AC9">
        <w:rPr>
          <w:rFonts w:ascii="Times New Roman" w:eastAsia="Calibri" w:hAnsi="Times New Roman" w:cs="Times New Roman"/>
          <w:sz w:val="28"/>
          <w:szCs w:val="28"/>
          <w:lang w:eastAsia="ru-RU"/>
        </w:rPr>
        <w:t>ей</w:t>
      </w:r>
      <w:r w:rsidR="00E65AC9" w:rsidRPr="005752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социальных услуг</w:t>
      </w:r>
      <w:r w:rsidR="00E65A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7522B" w:rsidRPr="0057522B">
        <w:rPr>
          <w:rFonts w:ascii="Times New Roman" w:eastAsia="Calibri" w:hAnsi="Times New Roman" w:cs="Times New Roman"/>
          <w:sz w:val="28"/>
          <w:szCs w:val="28"/>
          <w:lang w:eastAsia="ru-RU"/>
        </w:rPr>
        <w:t>по жилым комнатам; не выполнялись натуральные нормы питания получателей социальных услуг по смеси белковой композитной сухой.</w:t>
      </w:r>
      <w:r w:rsidR="00E65A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D771AE" w:rsidRDefault="0020707E" w:rsidP="00D771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Несоблюдение Федерального закона от 28.12.2013 № 442-ФЗ «Об основах социального обслуживания граждан в Российской Федерации», Областного закона от 03.09.2014 № 222-ЗС «О социальном обслуживании граждан в Ростовской области», в том числе нарушения при формировании общедоступных информационных ресурсов поставщика социальных услуг. </w:t>
      </w:r>
      <w:r w:rsidR="00D771AE" w:rsidRPr="000919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Центра отражена не в полном объеме либо отсутствует  информация, предусмотренная статьей 13 Федерального закона от 28.12.2013 № 442-ФЗ «Об основах социального обслуживания граждан в Российской Федерации», приказом Минтруда России от 17.11.2014 № 886н «Об утверждении Порядка размещения на официальном сайте поставщика социальных услуг в информационно-телекоммуникационной сети «Интернет».</w:t>
      </w:r>
    </w:p>
    <w:p w:rsidR="00D771AE" w:rsidRPr="000471F7" w:rsidRDefault="00D771AE" w:rsidP="005752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28"/>
          <w:lang w:eastAsia="ru-RU"/>
        </w:rPr>
      </w:pPr>
    </w:p>
    <w:p w:rsidR="00761295" w:rsidRDefault="001442EA" w:rsidP="00EE5F1E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проверки составлен акт от </w:t>
      </w:r>
      <w:r w:rsidR="000C5B70">
        <w:rPr>
          <w:rFonts w:ascii="Times New Roman" w:eastAsia="Times New Roman" w:hAnsi="Times New Roman" w:cs="Times New Roman"/>
          <w:sz w:val="28"/>
          <w:szCs w:val="28"/>
          <w:lang w:eastAsia="ru-RU"/>
        </w:rPr>
        <w:t>30.03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3F0F8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C5B7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выдано предписание об устранении выявленных нарушений.</w:t>
      </w:r>
      <w:bookmarkStart w:id="0" w:name="_GoBack"/>
      <w:bookmarkEnd w:id="0"/>
    </w:p>
    <w:sectPr w:rsidR="00761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0F6"/>
    <w:rsid w:val="000471F7"/>
    <w:rsid w:val="000B1448"/>
    <w:rsid w:val="000C5B70"/>
    <w:rsid w:val="001442EA"/>
    <w:rsid w:val="0020707E"/>
    <w:rsid w:val="0022440E"/>
    <w:rsid w:val="00392DA0"/>
    <w:rsid w:val="003A5190"/>
    <w:rsid w:val="003B1CEF"/>
    <w:rsid w:val="003D251E"/>
    <w:rsid w:val="003F0F81"/>
    <w:rsid w:val="00412BC9"/>
    <w:rsid w:val="00533DDE"/>
    <w:rsid w:val="0057522B"/>
    <w:rsid w:val="005767B2"/>
    <w:rsid w:val="00674CC1"/>
    <w:rsid w:val="00731852"/>
    <w:rsid w:val="00744C11"/>
    <w:rsid w:val="00761295"/>
    <w:rsid w:val="007B51AD"/>
    <w:rsid w:val="008C1041"/>
    <w:rsid w:val="0099651D"/>
    <w:rsid w:val="009A50F6"/>
    <w:rsid w:val="009E37D9"/>
    <w:rsid w:val="00A64260"/>
    <w:rsid w:val="00B20321"/>
    <w:rsid w:val="00C86378"/>
    <w:rsid w:val="00D771AE"/>
    <w:rsid w:val="00D90003"/>
    <w:rsid w:val="00E65AC9"/>
    <w:rsid w:val="00E769A6"/>
    <w:rsid w:val="00EE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3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6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Галочкина</dc:creator>
  <cp:lastModifiedBy>Елена Галочкина</cp:lastModifiedBy>
  <cp:revision>7</cp:revision>
  <dcterms:created xsi:type="dcterms:W3CDTF">2021-04-12T13:01:00Z</dcterms:created>
  <dcterms:modified xsi:type="dcterms:W3CDTF">2021-04-16T07:03:00Z</dcterms:modified>
</cp:coreProperties>
</file>